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006DB" w14:textId="1BEBC3CA" w:rsidR="00485C4B" w:rsidRDefault="00E45BDC" w:rsidP="00E45BDC">
      <w:pPr>
        <w:pStyle w:val="Signature"/>
        <w:jc w:val="center"/>
        <w:rPr>
          <w:b/>
          <w:sz w:val="24"/>
          <w:szCs w:val="24"/>
        </w:rPr>
      </w:pPr>
      <w:r>
        <w:rPr>
          <w:b/>
          <w:sz w:val="24"/>
          <w:szCs w:val="24"/>
        </w:rPr>
        <w:t>DENTAL INSURANCE POLICIES</w:t>
      </w:r>
    </w:p>
    <w:p w14:paraId="492B4465" w14:textId="3EC2E1D7" w:rsidR="00E45BDC" w:rsidRDefault="00E45BDC" w:rsidP="00E45BDC">
      <w:pPr>
        <w:pStyle w:val="Signature"/>
        <w:contextualSpacing/>
        <w:jc w:val="center"/>
      </w:pPr>
      <w:r>
        <w:t>All patients with dental insurance please read thoroughly.</w:t>
      </w:r>
    </w:p>
    <w:p w14:paraId="0BC2AD4D" w14:textId="77777777" w:rsidR="00E45BDC" w:rsidRDefault="00E45BDC" w:rsidP="00E45BDC">
      <w:pPr>
        <w:pStyle w:val="Signature"/>
        <w:contextualSpacing/>
        <w:jc w:val="center"/>
      </w:pPr>
    </w:p>
    <w:p w14:paraId="467F19BF" w14:textId="45CC9025" w:rsidR="00E45BDC" w:rsidRDefault="00E45BDC" w:rsidP="00E45BDC">
      <w:pPr>
        <w:pStyle w:val="Signature"/>
        <w:contextualSpacing/>
      </w:pPr>
      <w:r>
        <w:t xml:space="preserve">Please understand that all dental services furnished are charged directly to the patient and he/she is personally responsible for payment of all dental services. Insurance is billed as a courtesy to all patients. </w:t>
      </w:r>
    </w:p>
    <w:p w14:paraId="53C2A459" w14:textId="77777777" w:rsidR="00E45BDC" w:rsidRDefault="00E45BDC" w:rsidP="00E45BDC">
      <w:pPr>
        <w:pStyle w:val="Signature"/>
        <w:contextualSpacing/>
      </w:pPr>
    </w:p>
    <w:p w14:paraId="6D27BA0E" w14:textId="6F778BC8" w:rsidR="00E45BDC" w:rsidRDefault="00E45BDC" w:rsidP="00E45BDC">
      <w:pPr>
        <w:pStyle w:val="Signature"/>
        <w:contextualSpacing/>
        <w:rPr>
          <w:b/>
        </w:rPr>
      </w:pPr>
      <w:r>
        <w:t xml:space="preserve">Every attempt is made to determine the exact amount that your insurance will cover for any procedure, however, the final responsibility of payment rests with the patient. This dental office cannot render services on the assumption that our charges will be paid by the insurance company. </w:t>
      </w:r>
      <w:r w:rsidRPr="00E45BDC">
        <w:rPr>
          <w:b/>
        </w:rPr>
        <w:t xml:space="preserve">Your </w:t>
      </w:r>
      <w:r w:rsidRPr="00E45BDC">
        <w:rPr>
          <w:b/>
          <w:u w:val="single"/>
        </w:rPr>
        <w:t>estimated</w:t>
      </w:r>
      <w:r w:rsidRPr="00E45BDC">
        <w:rPr>
          <w:b/>
        </w:rPr>
        <w:t xml:space="preserve"> portion is always due at the time that treatment is rendered.</w:t>
      </w:r>
    </w:p>
    <w:p w14:paraId="583A6427" w14:textId="77777777" w:rsidR="00E45BDC" w:rsidRDefault="00E45BDC" w:rsidP="00E45BDC">
      <w:pPr>
        <w:pStyle w:val="Signature"/>
        <w:contextualSpacing/>
        <w:rPr>
          <w:b/>
        </w:rPr>
      </w:pPr>
    </w:p>
    <w:p w14:paraId="5321069B" w14:textId="35074B5D" w:rsidR="00E45BDC" w:rsidRDefault="00E45BDC" w:rsidP="00E45BDC">
      <w:pPr>
        <w:pStyle w:val="Signature"/>
        <w:contextualSpacing/>
      </w:pPr>
      <w:r>
        <w:t xml:space="preserve">The fees and </w:t>
      </w:r>
      <w:r w:rsidRPr="00E45BDC">
        <w:rPr>
          <w:u w:val="single"/>
        </w:rPr>
        <w:t>estimate</w:t>
      </w:r>
      <w:r>
        <w:t xml:space="preserve"> listed for dental care can only be valid for a period of three months from the date treatment was diagnosed.</w:t>
      </w:r>
    </w:p>
    <w:p w14:paraId="73E30D91" w14:textId="77777777" w:rsidR="00E45BDC" w:rsidRDefault="00E45BDC" w:rsidP="00E45BDC">
      <w:pPr>
        <w:pStyle w:val="Signature"/>
        <w:contextualSpacing/>
      </w:pPr>
    </w:p>
    <w:p w14:paraId="688C6B42" w14:textId="299C93F8" w:rsidR="00E45BDC" w:rsidRDefault="00E45BDC" w:rsidP="00E45BDC">
      <w:pPr>
        <w:pStyle w:val="Signature"/>
        <w:contextualSpacing/>
      </w:pPr>
      <w:r>
        <w:t>Please understand that our number one concern is to treat you with the most ad</w:t>
      </w:r>
      <w:r w:rsidR="00BF7D23">
        <w:t>v</w:t>
      </w:r>
      <w:r>
        <w:t>anced materials and services available to improve the outcome and longevity of a healthy smile. Dr. Nelson has a set standard of care</w:t>
      </w:r>
      <w:r w:rsidR="00116032">
        <w:t xml:space="preserve"> used in our office through his years of education and experiences. </w:t>
      </w:r>
      <w:r w:rsidR="00437DB6">
        <w:t xml:space="preserve">Our standards and material choices will not be dictated by an insurance company. Every dental insurance company operates differently and some have </w:t>
      </w:r>
      <w:r w:rsidR="00994C50">
        <w:t xml:space="preserve">exceptions and exclusions for materials or procedures. If materials or services are rendered that are beyond what an insurance company provides for, </w:t>
      </w:r>
      <w:r w:rsidR="00994C50" w:rsidRPr="00994C50">
        <w:rPr>
          <w:b/>
        </w:rPr>
        <w:t>you, as the patient, will be held financially liable for such services</w:t>
      </w:r>
      <w:r w:rsidR="00994C50">
        <w:t xml:space="preserve">. </w:t>
      </w:r>
    </w:p>
    <w:p w14:paraId="76E558A6" w14:textId="77777777" w:rsidR="00994C50" w:rsidRDefault="00994C50" w:rsidP="00E45BDC">
      <w:pPr>
        <w:pStyle w:val="Signature"/>
        <w:contextualSpacing/>
      </w:pPr>
    </w:p>
    <w:p w14:paraId="5786C40D" w14:textId="127BF18E" w:rsidR="00994C50" w:rsidRDefault="00994C50" w:rsidP="00E45BDC">
      <w:pPr>
        <w:pStyle w:val="Signature"/>
        <w:contextualSpacing/>
      </w:pPr>
      <w:r>
        <w:t xml:space="preserve">It is the responsibility of the patient to understand what their particular insurance plan coverage contains. We will happily provide insurance and patient portion estimates for all procedures advised if asked for. </w:t>
      </w:r>
      <w:r w:rsidRPr="00994C50">
        <w:rPr>
          <w:b/>
        </w:rPr>
        <w:t xml:space="preserve">However, please understand that these are </w:t>
      </w:r>
      <w:r w:rsidRPr="00994C50">
        <w:rPr>
          <w:b/>
          <w:u w:val="single"/>
        </w:rPr>
        <w:t>estimates only</w:t>
      </w:r>
      <w:r w:rsidRPr="00994C50">
        <w:rPr>
          <w:b/>
        </w:rPr>
        <w:t xml:space="preserve"> and it is the patient’s responsibility to accurately obtain plan coverage from their personal insurance plan</w:t>
      </w:r>
      <w:r>
        <w:t xml:space="preserve">. If you are concerned, please ask that all work be pre-authorized through your insurance company before scheduling treatment in order to give you a better estimate if needed. </w:t>
      </w:r>
    </w:p>
    <w:p w14:paraId="37EE98FF" w14:textId="77777777" w:rsidR="00994C50" w:rsidRDefault="00994C50" w:rsidP="00E45BDC">
      <w:pPr>
        <w:pStyle w:val="Signature"/>
        <w:contextualSpacing/>
      </w:pPr>
    </w:p>
    <w:p w14:paraId="57704241" w14:textId="77777777" w:rsidR="00994C50" w:rsidRDefault="00994C50" w:rsidP="00E45BDC">
      <w:pPr>
        <w:pStyle w:val="Signature"/>
        <w:contextualSpacing/>
      </w:pPr>
    </w:p>
    <w:p w14:paraId="08AAACBB" w14:textId="77777777" w:rsidR="00994C50" w:rsidRDefault="00994C50" w:rsidP="00E45BDC">
      <w:pPr>
        <w:pStyle w:val="Signature"/>
        <w:contextualSpacing/>
      </w:pPr>
    </w:p>
    <w:p w14:paraId="5A813A7E" w14:textId="69E3A420" w:rsidR="00EF7274" w:rsidRDefault="00994C50" w:rsidP="00EF7274">
      <w:pPr>
        <w:pStyle w:val="Signature"/>
        <w:contextualSpacing/>
      </w:pPr>
      <w:r>
        <w:t>I assign directly to Marc Nelson, DMD Family De</w:t>
      </w:r>
      <w:r w:rsidR="00EF7274">
        <w:t>nt</w:t>
      </w:r>
      <w:r>
        <w:t>istry, all insurance benefits, if any, otherwise payab</w:t>
      </w:r>
      <w:r w:rsidR="00EF7274">
        <w:t xml:space="preserve">le to me for services rendered. </w:t>
      </w:r>
      <w:r w:rsidR="00EF7274">
        <w:t>I authorize the use of my signature on all insurance submissions.</w:t>
      </w:r>
    </w:p>
    <w:p w14:paraId="2AA30745" w14:textId="77777777" w:rsidR="00EF7274" w:rsidRDefault="00EF7274" w:rsidP="00E45BDC">
      <w:pPr>
        <w:pStyle w:val="Signature"/>
        <w:contextualSpacing/>
      </w:pPr>
    </w:p>
    <w:p w14:paraId="4B5AAC9F" w14:textId="77777777" w:rsidR="00EF7274" w:rsidRDefault="00994C50" w:rsidP="00E45BDC">
      <w:pPr>
        <w:pStyle w:val="Signature"/>
        <w:contextualSpacing/>
      </w:pPr>
      <w:r>
        <w:t xml:space="preserve">I understand that I am financially responsible for all changes whether or not paid by insurance and that my estimated portion is always </w:t>
      </w:r>
      <w:r w:rsidR="00EF7274">
        <w:t xml:space="preserve">due at the time treatment is rendered. </w:t>
      </w:r>
    </w:p>
    <w:p w14:paraId="288AD92A" w14:textId="77777777" w:rsidR="00EF7274" w:rsidRDefault="00EF7274" w:rsidP="00E45BDC">
      <w:pPr>
        <w:pStyle w:val="Signature"/>
        <w:contextualSpacing/>
      </w:pPr>
    </w:p>
    <w:p w14:paraId="05B9AE66" w14:textId="1FDDD4E7" w:rsidR="00EF7274" w:rsidRDefault="00EF7274" w:rsidP="00E45BDC">
      <w:pPr>
        <w:pStyle w:val="Signature"/>
        <w:contextualSpacing/>
      </w:pPr>
      <w:r>
        <w:t>I have read the above conditions and agree to their content.</w:t>
      </w:r>
    </w:p>
    <w:p w14:paraId="201154BE" w14:textId="77777777" w:rsidR="00B1509F" w:rsidRDefault="00B1509F" w:rsidP="00E45BDC">
      <w:pPr>
        <w:pStyle w:val="Signature"/>
        <w:contextualSpacing/>
      </w:pPr>
    </w:p>
    <w:p w14:paraId="5D1C54A9" w14:textId="77777777" w:rsidR="00EF7274" w:rsidRDefault="00EF7274" w:rsidP="00E45BDC">
      <w:pPr>
        <w:pStyle w:val="Signature"/>
        <w:contextualSpacing/>
      </w:pPr>
    </w:p>
    <w:p w14:paraId="22E8CCF6" w14:textId="77777777" w:rsidR="00EF7274" w:rsidRDefault="00EF7274" w:rsidP="00E45BDC">
      <w:pPr>
        <w:pStyle w:val="Signature"/>
        <w:contextualSpacing/>
      </w:pPr>
      <w:bookmarkStart w:id="0" w:name="_GoBack"/>
      <w:bookmarkEnd w:id="0"/>
    </w:p>
    <w:p w14:paraId="580BAC9E" w14:textId="557926E9" w:rsidR="00EF7274" w:rsidRPr="00EF7274" w:rsidRDefault="00EF7274" w:rsidP="00E45BDC">
      <w:pPr>
        <w:pStyle w:val="Signature"/>
        <w:contextualSpacing/>
        <w:rPr>
          <w:u w:val="single"/>
        </w:rPr>
      </w:pPr>
      <w:r>
        <w:t xml:space="preserve">Signature of patient/guardian: </w:t>
      </w:r>
      <w:r>
        <w:rPr>
          <w:u w:val="single"/>
        </w:rPr>
        <w:t>                                                               </w:t>
      </w:r>
      <w:r>
        <w:t xml:space="preserve"> Date: </w:t>
      </w:r>
      <w:r>
        <w:rPr>
          <w:u w:val="single"/>
        </w:rPr>
        <w:t xml:space="preserve">                            </w:t>
      </w:r>
      <w:r>
        <w:t>Relationship to patient:</w:t>
      </w:r>
      <w:r>
        <w:rPr>
          <w:u w:val="single"/>
        </w:rPr>
        <w:t>                                      </w:t>
      </w:r>
    </w:p>
    <w:p w14:paraId="51283DD7" w14:textId="77777777" w:rsidR="00EF7274" w:rsidRDefault="00EF7274" w:rsidP="00E45BDC">
      <w:pPr>
        <w:pStyle w:val="Signature"/>
        <w:contextualSpacing/>
      </w:pPr>
    </w:p>
    <w:p w14:paraId="0FD94FB4" w14:textId="77777777" w:rsidR="00EF7274" w:rsidRDefault="00EF7274" w:rsidP="00E45BDC">
      <w:pPr>
        <w:pStyle w:val="Signature"/>
        <w:contextualSpacing/>
      </w:pPr>
    </w:p>
    <w:p w14:paraId="1ED363C4" w14:textId="77777777" w:rsidR="00EF7274" w:rsidRPr="00E45BDC" w:rsidRDefault="00EF7274" w:rsidP="00E45BDC">
      <w:pPr>
        <w:pStyle w:val="Signature"/>
        <w:contextualSpacing/>
      </w:pPr>
    </w:p>
    <w:p w14:paraId="5D43DCFE" w14:textId="77777777" w:rsidR="00BE651D" w:rsidRPr="00485C4B" w:rsidRDefault="00BE651D" w:rsidP="00485C4B">
      <w:pPr>
        <w:contextualSpacing/>
        <w:jc w:val="center"/>
      </w:pPr>
    </w:p>
    <w:sectPr w:rsidR="00BE651D" w:rsidRPr="00485C4B" w:rsidSect="006C62C7">
      <w:headerReference w:type="default" r:id="rId8"/>
      <w:headerReference w:type="first" r:id="rId9"/>
      <w:footerReference w:type="first" r:id="rId10"/>
      <w:pgSz w:w="12240" w:h="15840" w:code="1"/>
      <w:pgMar w:top="2160" w:right="720" w:bottom="1440" w:left="720" w:header="720" w:footer="86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7776B" w14:textId="77777777" w:rsidR="005C4248" w:rsidRDefault="005C4248" w:rsidP="000157CE">
      <w:pPr>
        <w:spacing w:after="0" w:line="240" w:lineRule="auto"/>
      </w:pPr>
      <w:r>
        <w:separator/>
      </w:r>
    </w:p>
  </w:endnote>
  <w:endnote w:type="continuationSeparator" w:id="0">
    <w:p w14:paraId="0E249358" w14:textId="77777777" w:rsidR="005C4248" w:rsidRDefault="005C4248" w:rsidP="0001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Ｐ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13650" w14:textId="77777777" w:rsidR="00DB5A96" w:rsidRPr="006E3C4D" w:rsidRDefault="00DB5A96" w:rsidP="006E3C4D">
    <w:pPr>
      <w:pStyle w:val="Footer"/>
    </w:pPr>
    <w:r>
      <w:rPr>
        <w:noProof/>
      </w:rPr>
      <mc:AlternateContent>
        <mc:Choice Requires="wps">
          <w:drawing>
            <wp:anchor distT="0" distB="0" distL="114300" distR="114300" simplePos="0" relativeHeight="251661312" behindDoc="0" locked="0" layoutInCell="1" allowOverlap="1" wp14:anchorId="34F6404B" wp14:editId="5A9C49EE">
              <wp:simplePos x="0" y="0"/>
              <wp:positionH relativeFrom="column">
                <wp:posOffset>228600</wp:posOffset>
              </wp:positionH>
              <wp:positionV relativeFrom="paragraph">
                <wp:posOffset>-282575</wp:posOffset>
              </wp:positionV>
              <wp:extent cx="6400800" cy="342900"/>
              <wp:effectExtent l="76200" t="76200" r="76200" b="88900"/>
              <wp:wrapNone/>
              <wp:docPr id="2" name="Text Box 2"/>
              <wp:cNvGraphicFramePr/>
              <a:graphic xmlns:a="http://schemas.openxmlformats.org/drawingml/2006/main">
                <a:graphicData uri="http://schemas.microsoft.com/office/word/2010/wordprocessingShape">
                  <wps:wsp>
                    <wps:cNvSpPr txBox="1"/>
                    <wps:spPr>
                      <a:xfrm>
                        <a:off x="0" y="0"/>
                        <a:ext cx="6400800" cy="342900"/>
                      </a:xfrm>
                      <a:custGeom>
                        <a:avLst/>
                        <a:gdLst>
                          <a:gd name="connsiteX0" fmla="*/ 0 w 6400800"/>
                          <a:gd name="connsiteY0" fmla="*/ 0 h 1143000"/>
                          <a:gd name="connsiteX1" fmla="*/ 6400800 w 6400800"/>
                          <a:gd name="connsiteY1" fmla="*/ 0 h 1143000"/>
                          <a:gd name="connsiteX2" fmla="*/ 6400800 w 6400800"/>
                          <a:gd name="connsiteY2" fmla="*/ 1143000 h 1143000"/>
                          <a:gd name="connsiteX3" fmla="*/ 0 w 6400800"/>
                          <a:gd name="connsiteY3" fmla="*/ 1143000 h 1143000"/>
                          <a:gd name="connsiteX4" fmla="*/ 0 w 6400800"/>
                          <a:gd name="connsiteY4" fmla="*/ 0 h 1143000"/>
                          <a:gd name="connsiteX0" fmla="*/ 0 w 6400800"/>
                          <a:gd name="connsiteY0" fmla="*/ 0 h 1143000"/>
                          <a:gd name="connsiteX1" fmla="*/ 6400800 w 6400800"/>
                          <a:gd name="connsiteY1" fmla="*/ 0 h 1143000"/>
                          <a:gd name="connsiteX2" fmla="*/ 6400800 w 6400800"/>
                          <a:gd name="connsiteY2" fmla="*/ 1143000 h 1143000"/>
                          <a:gd name="connsiteX3" fmla="*/ 0 w 6400800"/>
                          <a:gd name="connsiteY3" fmla="*/ 1143000 h 1143000"/>
                          <a:gd name="connsiteX4" fmla="*/ 0 w 6400800"/>
                          <a:gd name="connsiteY4" fmla="*/ 0 h 1143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00800" h="1143000">
                            <a:moveTo>
                              <a:pt x="0" y="0"/>
                            </a:moveTo>
                            <a:lnTo>
                              <a:pt x="6400800" y="0"/>
                            </a:lnTo>
                            <a:lnTo>
                              <a:pt x="6400800" y="1143000"/>
                            </a:lnTo>
                            <a:lnTo>
                              <a:pt x="0" y="1143000"/>
                            </a:lnTo>
                            <a:lnTo>
                              <a:pt x="0" y="0"/>
                            </a:lnTo>
                            <a:close/>
                          </a:path>
                        </a:pathLst>
                      </a:custGeom>
                      <a:solidFill>
                        <a:schemeClr val="accent3">
                          <a:lumMod val="75000"/>
                          <a:alpha val="22000"/>
                        </a:schemeClr>
                      </a:solidFill>
                      <a:ln w="28575" cap="rnd" cmpd="sng">
                        <a:solidFill>
                          <a:schemeClr val="accent1">
                            <a:lumMod val="50000"/>
                          </a:schemeClr>
                        </a:solidFill>
                      </a:ln>
                      <a:effectLst/>
                      <a:scene3d>
                        <a:camera prst="orthographicFront"/>
                        <a:lightRig rig="threePt" dir="t"/>
                      </a:scene3d>
                      <a:sp3d contourW="12700">
                        <a:contourClr>
                          <a:srgbClr val="3366FF"/>
                        </a:contourClr>
                      </a:sp3d>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0DCADE" w14:textId="77777777" w:rsidR="00DB5A96" w:rsidRPr="006E3C4D" w:rsidRDefault="00DB5A96" w:rsidP="006E3C4D">
                          <w:pPr>
                            <w:jc w:val="center"/>
                            <w:rPr>
                              <w:color w:val="2269A3" w:themeColor="accent2" w:themeShade="80"/>
                              <w:sz w:val="24"/>
                              <w:szCs w:val="24"/>
                            </w:rPr>
                          </w:pPr>
                          <w:r w:rsidRPr="006E3C4D">
                            <w:rPr>
                              <w:color w:val="2269A3" w:themeColor="accent2" w:themeShade="80"/>
                              <w:sz w:val="24"/>
                              <w:szCs w:val="24"/>
                            </w:rPr>
                            <w:t>710 N. Division St., Carson City, NV 89703</w:t>
                          </w:r>
                          <w:r w:rsidRPr="006E3C4D">
                            <w:rPr>
                              <w:color w:val="2269A3" w:themeColor="accent2" w:themeShade="80"/>
                              <w:sz w:val="24"/>
                              <w:szCs w:val="24"/>
                            </w:rPr>
                            <w:tab/>
                            <w:t>Ph</w:t>
                          </w:r>
                          <w:r>
                            <w:rPr>
                              <w:color w:val="2269A3" w:themeColor="accent2" w:themeShade="80"/>
                              <w:sz w:val="24"/>
                              <w:szCs w:val="24"/>
                            </w:rPr>
                            <w:t>one</w:t>
                          </w:r>
                          <w:r w:rsidRPr="006E3C4D">
                            <w:rPr>
                              <w:color w:val="2269A3" w:themeColor="accent2" w:themeShade="80"/>
                              <w:sz w:val="24"/>
                              <w:szCs w:val="24"/>
                            </w:rPr>
                            <w:t>: (775) 882-4242</w:t>
                          </w:r>
                          <w:r w:rsidRPr="006E3C4D">
                            <w:rPr>
                              <w:color w:val="2269A3" w:themeColor="accent2" w:themeShade="80"/>
                              <w:sz w:val="24"/>
                              <w:szCs w:val="24"/>
                            </w:rPr>
                            <w:tab/>
                            <w:t>Fax:  (775) 882-4675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style="position:absolute;margin-left:18pt;margin-top:-22.2pt;width:7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00800,1143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mRZsEAAAQDgAADgAAAGRycy9lMm9Eb2MueG1s7FfLbuM2FN0X6D8QWhZILNlynBhJBp4ELgqk&#10;M8EkRdolTVGWUIpUSTp2WvTfe0iJDu0UtTMo0E03Eh/3xfvi4eWHTSPIM9emVvIqyU7ThHDJVFHL&#10;5VXy0+P85DwhxlJZUKEkv0peuEk+XH/7zeW6nfKhqpQouCYQIs103V4llbXtdDAwrOINNaeq5RKb&#10;pdINtZjq5aDQdA3pjRgM0/RssFa6aLVi3Bis3nabybWXX5ac2c9labgl4iqBbdZ/tf8u3HdwfUmn&#10;S03bqma9GfQrrGhoLaF0K+qWWkpWun4jqqmZVkaV9pSpZqDKsmbcnwGnydK90zxUtOX+LHCOabdu&#10;Mv+eWPbp+V6TukDsRgmRtEGMHvnGko9qQ7AE/6xbMwXZQwtCu8E6aMO6waI79qbUjfvjQAT78PTL&#10;1rtOGsPiWZ6m5ym2GPZG+fACY4gfvHKzlbHfc+Ul0ec7Y7voFBh53xa9gUxJaWrLf4awshEI2HcD&#10;kpI1CSp6vj3yX3bJK5Jl+SjtrEDk3kjPIum95MM6YqaUHNQx/BodMVN/hsOaEN73+ComP1pH/j4d&#10;u+QHfbUbvv+j/U+5G4fviMqIyf+DaKMHLEOV0yoUPtvIvvIxItTdKKlvsq0yrsvEbQAtJUxR5l1b&#10;AZdrGweYUbAxs29tsOc4ZlRizDx8l2Y4PWb2zfZozaidmDmPNXdCet9p3IHu9hP+9rMJwe2nE4Lb&#10;b+F46LSl1rk8DMk6atUVen3fJN1+o575o/KUdq/PQ+frrpAxVejKzuAQm0AR/q2XF1MGvV0sA134&#10;d/ToCJB5POW+diaU4Z0C5wV/GW3d4bwYXUhGibqY10K443t8wm+EJs8UvqWMcWlHPjnFqvlRFd36&#10;ZLy9XqhoK9qtDgFcgiVbQV73jg4hXSiG5+PJGHcmBTjSssCoaXFbG7n02nY4tsJiq7I3VjmjDurH&#10;6YUvH+5RVKhJg4PyUeF8wAAWNCWtNkBVSttK9ThqrpW0XW6JelnZL/WS6BrVayvN+T1SsKiRhJ4E&#10;aiKRph0VBHVs1Uo/IbDDCQz1uro1ONx7Xy8XW9+PRmdn83lI/4jOiYY8xwAI0me4AyMel/1xM54M&#10;Z5PxxcnZbJyd5Fl6fjKbpcOT2/ksnaX5/OYi//gnlDc0y6drIMQW+NJBIyCguaDLHo257ePgWEPZ&#10;DnjNsoGHjV3+QbBPgWDqwMGuDl75kX0R3B1FyC+8BGDzKMs7w0Hl/VQMXcxTO6oSifsexp7eO88n&#10;wHuYu5QBh9eMkGyZm1oq7SO6l6vFr8HksqOHM6Jzu6HdLDYeqfou61YWqngBKNUKCYhWYFo2r5GN&#10;d9TYe6oBC7GIt4n9jE8pFKoJ/cuPElIp/fvfrTt6xBO7CXFRR6n9tqKaJ0T8IAG8L7I8h1jrJzly&#10;CBMd7yziHblqbhQaBC4ZWOeHjt6KMCy1ap7whJk5rdiikkG3K45+eGMxwwaeQIzPZn6MpwO61J18&#10;aJkT7bzsqvBx80R12xekRSJ9UuEFQacBT6MqXmkdp1SzlVVl7cC2d3nn1X6CZ4dPy7603bsmnnuq&#10;14fc9V8AAAD//wMAUEsDBBQABgAIAAAAIQB3geOy3QAAAAkBAAAPAAAAZHJzL2Rvd25yZXYueG1s&#10;TI/NTsMwEITvSLyDtUjcWgdqRZBmU1EkbuRAA3c33joR/oliNwl9etwTHGdnNPtNuVusYRONofcO&#10;4WGdASPXetU7jfDZvK2egIUonZLGO0L4oQC76vamlIXys/ug6RA1SyUuFBKhi3EoOA9tR1aGtR/I&#10;Je/kRytjkqPmapRzKreGP2ZZzq3sXfrQyYFeO2q/D2eLsK/nTZzeG7Gvp1r3F/1lLo1BvL9bXrbA&#10;Ii3xLwxX/IQOVWI6+rNTgRmETZ6mRISVEALYNZAJkU5HhOcceFXy/wuqXwAAAP//AwBQSwECLQAU&#10;AAYACAAAACEA5JnDwPsAAADhAQAAEwAAAAAAAAAAAAAAAAAAAAAAW0NvbnRlbnRfVHlwZXNdLnht&#10;bFBLAQItABQABgAIAAAAIQAjsmrh1wAAAJQBAAALAAAAAAAAAAAAAAAAACwBAABfcmVscy8ucmVs&#10;c1BLAQItABQABgAIAAAAIQC9r6ZFmwQAABAOAAAOAAAAAAAAAAAAAAAAACwCAABkcnMvZTJvRG9j&#10;LnhtbFBLAQItABQABgAIAAAAIQB3geOy3QAAAAkBAAAPAAAAAAAAAAAAAAAAAPMGAABkcnMvZG93&#10;bnJldi54bWxQSwUGAAAAAAQABADzAAAA/QcAAAAA&#10;" adj="-11796480,,5400" path="m0,0l6400800,,6400800,1143000,,1143000,,0xe" fillcolor="#7793a2 [2406]" strokecolor="#21476e [1604]" strokeweight="2.25pt">
              <v:fill opacity="14392f"/>
              <v:stroke joinstyle="miter" endcap="round"/>
              <v:formulas/>
              <v:path arrowok="t" o:connecttype="custom" o:connectlocs="0,0;6400800,0;6400800,342900;0,342900;0,0" o:connectangles="0,0,0,0,0" textboxrect="0,0,6400800,1143000"/>
              <v:textbox>
                <w:txbxContent>
                  <w:p w14:paraId="3F0DCADE" w14:textId="77777777" w:rsidR="00DB5A96" w:rsidRPr="006E3C4D" w:rsidRDefault="00DB5A96" w:rsidP="006E3C4D">
                    <w:pPr>
                      <w:jc w:val="center"/>
                      <w:rPr>
                        <w:color w:val="2269A3" w:themeColor="accent2" w:themeShade="80"/>
                        <w:sz w:val="24"/>
                        <w:szCs w:val="24"/>
                      </w:rPr>
                    </w:pPr>
                    <w:r w:rsidRPr="006E3C4D">
                      <w:rPr>
                        <w:color w:val="2269A3" w:themeColor="accent2" w:themeShade="80"/>
                        <w:sz w:val="24"/>
                        <w:szCs w:val="24"/>
                      </w:rPr>
                      <w:t>710 N. Division St., Carson City, NV 89703</w:t>
                    </w:r>
                    <w:r w:rsidRPr="006E3C4D">
                      <w:rPr>
                        <w:color w:val="2269A3" w:themeColor="accent2" w:themeShade="80"/>
                        <w:sz w:val="24"/>
                        <w:szCs w:val="24"/>
                      </w:rPr>
                      <w:tab/>
                      <w:t>Ph</w:t>
                    </w:r>
                    <w:r>
                      <w:rPr>
                        <w:color w:val="2269A3" w:themeColor="accent2" w:themeShade="80"/>
                        <w:sz w:val="24"/>
                        <w:szCs w:val="24"/>
                      </w:rPr>
                      <w:t>one</w:t>
                    </w:r>
                    <w:r w:rsidRPr="006E3C4D">
                      <w:rPr>
                        <w:color w:val="2269A3" w:themeColor="accent2" w:themeShade="80"/>
                        <w:sz w:val="24"/>
                        <w:szCs w:val="24"/>
                      </w:rPr>
                      <w:t>: (775) 882-4242</w:t>
                    </w:r>
                    <w:r w:rsidRPr="006E3C4D">
                      <w:rPr>
                        <w:color w:val="2269A3" w:themeColor="accent2" w:themeShade="80"/>
                        <w:sz w:val="24"/>
                        <w:szCs w:val="24"/>
                      </w:rPr>
                      <w:tab/>
                      <w:t>Fax:  (775) 882-4675</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6E0E4" w14:textId="77777777" w:rsidR="005C4248" w:rsidRDefault="005C4248" w:rsidP="000157CE">
      <w:pPr>
        <w:spacing w:after="0" w:line="240" w:lineRule="auto"/>
      </w:pPr>
      <w:r>
        <w:separator/>
      </w:r>
    </w:p>
  </w:footnote>
  <w:footnote w:type="continuationSeparator" w:id="0">
    <w:p w14:paraId="55CB90DC" w14:textId="77777777" w:rsidR="005C4248" w:rsidRDefault="005C4248" w:rsidP="000157C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10800"/>
    </w:tblGrid>
    <w:tr w:rsidR="00DB5A96" w14:paraId="5D03F7F7" w14:textId="77777777" w:rsidTr="00097F81">
      <w:tc>
        <w:tcPr>
          <w:tcW w:w="11016" w:type="dxa"/>
        </w:tcPr>
        <w:p w14:paraId="546C624D" w14:textId="77777777" w:rsidR="00DB5A96" w:rsidRDefault="00DB5A96" w:rsidP="00097F81">
          <w:pPr>
            <w:spacing w:after="0"/>
          </w:pPr>
          <w:r>
            <w:rPr>
              <w:noProof/>
            </w:rPr>
            <mc:AlternateContent>
              <mc:Choice Requires="wps">
                <w:drawing>
                  <wp:inline distT="0" distB="0" distL="0" distR="0" wp14:anchorId="40135481" wp14:editId="409D9D46">
                    <wp:extent cx="6858000" cy="182880"/>
                    <wp:effectExtent l="0" t="0" r="0" b="7620"/>
                    <wp:docPr id="6" name="Rectangle 6"/>
                    <wp:cNvGraphicFramePr/>
                    <a:graphic xmlns:a="http://schemas.openxmlformats.org/drawingml/2006/main">
                      <a:graphicData uri="http://schemas.microsoft.com/office/word/2010/wordprocessingShape">
                        <wps:wsp>
                          <wps:cNvSpPr/>
                          <wps:spPr>
                            <a:xfrm>
                              <a:off x="0" y="0"/>
                              <a:ext cx="6858000" cy="182880"/>
                            </a:xfrm>
                            <a:prstGeom prst="rect">
                              <a:avLst/>
                            </a:prstGeom>
                            <a:gradFill flip="none" rotWithShape="1">
                              <a:gsLst>
                                <a:gs pos="0">
                                  <a:schemeClr val="accent1"/>
                                </a:gs>
                                <a:gs pos="100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C816F6" w14:textId="77777777" w:rsidR="00DB5A96" w:rsidRDefault="00DB5A96" w:rsidP="00925ACA">
                                <w:pPr>
                                  <w:pStyle w:val="Header"/>
                                  <w:jc w:val="right"/>
                                </w:pPr>
                                <w:r>
                                  <w:fldChar w:fldCharType="begin"/>
                                </w:r>
                                <w:r>
                                  <w:instrText xml:space="preserve"> Page </w:instrText>
                                </w:r>
                                <w:r>
                                  <w:fldChar w:fldCharType="separate"/>
                                </w:r>
                                <w:r>
                                  <w:rPr>
                                    <w:noProof/>
                                  </w:rPr>
                                  <w:t>2</w:t>
                                </w:r>
                                <w: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id="Rectangle 6" o:spid="_x0000_s1026" style="width:540pt;height:14.4pt;visibility:visible;mso-wrap-style:square;mso-left-percent:-10001;mso-top-percent:-10001;mso-position-horizontal:absolute;mso-position-horizontal-relative:char;mso-position-vertical:absolute;mso-position-vertical-relative:line;mso-left-percent:-10001;mso-top-percent:-10001;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fCbtECAAAyBgAADgAAAGRycy9lMm9Eb2MueG1srFTLbhshFN1X6j8g9s3YVuI6VsaRlShVpSiJ&#10;klRZYwY8SAxQwK9+fQ/MI1aadFF1Axfui3O4915c7htNtsIHZU1JxycjSoThtlJmXdIfzzdfZpSE&#10;yEzFtDWipAcR6OXi86eLnZuLia2troQnCGLCfOdKWsfo5kUReC0aFk6sEwZKaX3DIo5+XVSe7RC9&#10;0cVkNJoWO+sr5y0XIeD2ulXSRY4vpeDxXsogItElxdtiXn1eV2ktFhdsvvbM1Yp3z2D/8IqGKYOk&#10;Q6hrFhnZePVHqEZxb4OV8YTbprBSKi4yBqAZj96geaqZExkLyAluoCn8v7D8bvvgiapKOqXEsAZf&#10;9AjSmFlrQaaJnp0Lc1g9uQffnQLEhHUvfZN2oCD7TOlhoFTsI+G4nM7OZqMRmOfQjWeT2SxzXrx6&#10;Ox/iN2EbkoSSemTPTLLtbYjICNPepCO4ulFaE6kV6sWgqijxNr6oWGe+kKb9iQD/7BGIs6BslK9z&#10;ZYkr7cmWoSYY58LEcQKKROtw7DDGw/H0dPWu1+TIKzt3CbUyBARmRgJnWoDdnIHNo9Ii8dul8yxj&#10;SRm0SauxCVurTTdFYr/lO0vxoEVr/Sgkvg0MTz5+YEtEqFklWrRnGVAbfoCUkWuDgCmyRP4hdhcg&#10;NeNHlHX2yVXkfhuc/8Jcz/fgkTNbEwfnRhnr30Omh8+SrX1PUktNYinuV3tgTOLKVgfUN+qj/Q3H&#10;bxTK7JaF+MA8Oh2ViekV77FIbXcltZ1ESW39r/fukz0aEFpKdpgcJQ0/N8yjDPV3gzo7H5+eplGT&#10;D6dnXyc4+GPN6lhjNs2VRSGOMScdz2Kyj7oXpbfNC4bcMmWFihmO3CVd9eJVbOcZhiQXy2U2wnBx&#10;LN6aJ8f7fkhN9Lx/Yd51nRbRo3e2nzFs/qbhWtv0McYuN9FKlav2ldWOeAymXEHdEE2T7/icrV5H&#10;/eI3AAAA//8DAFBLAwQUAAYACAAAACEAS8K7C9oAAAAFAQAADwAAAGRycy9kb3ducmV2LnhtbEyP&#10;wU7DMAyG70i8Q2QkbixhBwhd02kwDa5sIKHdssa0ZY1TNelWeHq8XeBi6ddvff6cz0ffigP2sQlk&#10;4HaiQCCVwTVUGXh/W91oEDFZcrYNhAa+McK8uLzIbebCkdZ42KRKMIRiZg3UKXWZlLGs0ds4CR0S&#10;d5+h9zZx7CvpentkuG/lVKk76W1DfKG2HT7VWO43gzcwfUmLx6/96vlnrePwUb4uH7b3S2Our8bF&#10;DETCMf0tw0mf1aFgp10YyEXRGuBH0nmeOqUV5x2TtQZZ5PK/ffELAAD//wMAUEsBAi0AFAAGAAgA&#10;AAAhAOSZw8D7AAAA4QEAABMAAAAAAAAAAAAAAAAAAAAAAFtDb250ZW50X1R5cGVzXS54bWxQSwEC&#10;LQAUAAYACAAAACEAI7Jq4dcAAACUAQAACwAAAAAAAAAAAAAAAAAsAQAAX3JlbHMvLnJlbHNQSwEC&#10;LQAUAAYACAAAACEABCfCbtECAAAyBgAADgAAAAAAAAAAAAAAAAAsAgAAZHJzL2Uyb0RvYy54bWxQ&#10;SwECLQAUAAYACAAAACEAS8K7C9oAAAAFAQAADwAAAAAAAAAAAAAAAAApBQAAZHJzL2Rvd25yZXYu&#10;eG1sUEsFBgAAAAAEAAQA8wAAADAGAAAAAA==&#10;" fillcolor="#5590cc [3204]" stroked="f" strokeweight=".85pt">
                    <v:fill color2="#9fc9eb [3205]" rotate="t" angle="-90" focus="100%" type="gradient"/>
                    <v:textbox>
                      <w:txbxContent>
                        <w:p w14:paraId="14C816F6" w14:textId="77777777" w:rsidR="00DB5A96" w:rsidRDefault="00DB5A96" w:rsidP="00925ACA">
                          <w:pPr>
                            <w:pStyle w:val="Header"/>
                            <w:jc w:val="right"/>
                          </w:pPr>
                          <w:r>
                            <w:fldChar w:fldCharType="begin"/>
                          </w:r>
                          <w:r>
                            <w:instrText xml:space="preserve"> Page </w:instrText>
                          </w:r>
                          <w:r>
                            <w:fldChar w:fldCharType="separate"/>
                          </w:r>
                          <w:r>
                            <w:rPr>
                              <w:noProof/>
                            </w:rPr>
                            <w:t>2</w:t>
                          </w:r>
                          <w:r>
                            <w:fldChar w:fldCharType="end"/>
                          </w:r>
                        </w:p>
                      </w:txbxContent>
                    </v:textbox>
                    <w10:anchorlock/>
                  </v:rect>
                </w:pict>
              </mc:Fallback>
            </mc:AlternateContent>
          </w:r>
        </w:p>
      </w:tc>
    </w:tr>
    <w:tr w:rsidR="00DB5A96" w:rsidRPr="00097F81" w14:paraId="251521B7" w14:textId="77777777" w:rsidTr="00097F81">
      <w:trPr>
        <w:trHeight w:val="72"/>
      </w:trPr>
      <w:tc>
        <w:tcPr>
          <w:tcW w:w="11016" w:type="dxa"/>
          <w:shd w:val="clear" w:color="auto" w:fill="B0C0C9" w:themeFill="accent3"/>
        </w:tcPr>
        <w:p w14:paraId="7C4CB052" w14:textId="77777777" w:rsidR="00DB5A96" w:rsidRPr="00097F81" w:rsidRDefault="00DB5A96" w:rsidP="00097F81">
          <w:pPr>
            <w:pStyle w:val="NoSpacing"/>
            <w:rPr>
              <w:sz w:val="2"/>
            </w:rPr>
          </w:pPr>
        </w:p>
      </w:tc>
    </w:tr>
  </w:tbl>
  <w:p w14:paraId="36BB40EC" w14:textId="77777777" w:rsidR="00DB5A96" w:rsidRDefault="00DB5A96" w:rsidP="00097F8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10800"/>
    </w:tblGrid>
    <w:tr w:rsidR="00DB5A96" w14:paraId="1F7995B7" w14:textId="77777777" w:rsidTr="00485C4B">
      <w:tc>
        <w:tcPr>
          <w:tcW w:w="10800" w:type="dxa"/>
          <w:hideMark/>
        </w:tcPr>
        <w:p w14:paraId="1AF0B5C2" w14:textId="77777777" w:rsidR="00DB5A96" w:rsidRDefault="00DB5A96" w:rsidP="00485C4B">
          <w:pPr>
            <w:pStyle w:val="NoSpacing"/>
            <w:jc w:val="center"/>
          </w:pPr>
        </w:p>
      </w:tc>
    </w:tr>
  </w:tbl>
  <w:p w14:paraId="167156D7" w14:textId="77777777" w:rsidR="00DB5A96" w:rsidRPr="00553EE4" w:rsidRDefault="00DB5A96" w:rsidP="00FD1D68">
    <w:pPr>
      <w:pStyle w:val="NoSpacing"/>
      <w:ind w:left="2160"/>
    </w:pPr>
    <w:r>
      <w:rPr>
        <w:noProof/>
      </w:rPr>
      <mc:AlternateContent>
        <mc:Choice Requires="wps">
          <w:drawing>
            <wp:anchor distT="0" distB="0" distL="114300" distR="114300" simplePos="0" relativeHeight="251659264" behindDoc="0" locked="0" layoutInCell="1" allowOverlap="1" wp14:anchorId="79A75A0C" wp14:editId="24367379">
              <wp:simplePos x="0" y="0"/>
              <wp:positionH relativeFrom="column">
                <wp:posOffset>228600</wp:posOffset>
              </wp:positionH>
              <wp:positionV relativeFrom="paragraph">
                <wp:posOffset>-114300</wp:posOffset>
              </wp:positionV>
              <wp:extent cx="6400800" cy="1143000"/>
              <wp:effectExtent l="76200" t="76200" r="76200" b="76200"/>
              <wp:wrapNone/>
              <wp:docPr id="1" name="Text Box 1"/>
              <wp:cNvGraphicFramePr/>
              <a:graphic xmlns:a="http://schemas.openxmlformats.org/drawingml/2006/main">
                <a:graphicData uri="http://schemas.microsoft.com/office/word/2010/wordprocessingShape">
                  <wps:wsp>
                    <wps:cNvSpPr txBox="1"/>
                    <wps:spPr>
                      <a:xfrm>
                        <a:off x="0" y="0"/>
                        <a:ext cx="6400800" cy="1143000"/>
                      </a:xfrm>
                      <a:custGeom>
                        <a:avLst/>
                        <a:gdLst>
                          <a:gd name="connsiteX0" fmla="*/ 0 w 6400800"/>
                          <a:gd name="connsiteY0" fmla="*/ 0 h 1143000"/>
                          <a:gd name="connsiteX1" fmla="*/ 6400800 w 6400800"/>
                          <a:gd name="connsiteY1" fmla="*/ 0 h 1143000"/>
                          <a:gd name="connsiteX2" fmla="*/ 6400800 w 6400800"/>
                          <a:gd name="connsiteY2" fmla="*/ 1143000 h 1143000"/>
                          <a:gd name="connsiteX3" fmla="*/ 0 w 6400800"/>
                          <a:gd name="connsiteY3" fmla="*/ 1143000 h 1143000"/>
                          <a:gd name="connsiteX4" fmla="*/ 0 w 6400800"/>
                          <a:gd name="connsiteY4" fmla="*/ 0 h 1143000"/>
                          <a:gd name="connsiteX0" fmla="*/ 0 w 6400800"/>
                          <a:gd name="connsiteY0" fmla="*/ 0 h 1143000"/>
                          <a:gd name="connsiteX1" fmla="*/ 6400800 w 6400800"/>
                          <a:gd name="connsiteY1" fmla="*/ 0 h 1143000"/>
                          <a:gd name="connsiteX2" fmla="*/ 6400800 w 6400800"/>
                          <a:gd name="connsiteY2" fmla="*/ 1143000 h 1143000"/>
                          <a:gd name="connsiteX3" fmla="*/ 0 w 6400800"/>
                          <a:gd name="connsiteY3" fmla="*/ 1143000 h 1143000"/>
                          <a:gd name="connsiteX4" fmla="*/ 0 w 6400800"/>
                          <a:gd name="connsiteY4" fmla="*/ 0 h 1143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00800" h="1143000">
                            <a:moveTo>
                              <a:pt x="0" y="0"/>
                            </a:moveTo>
                            <a:lnTo>
                              <a:pt x="6400800" y="0"/>
                            </a:lnTo>
                            <a:lnTo>
                              <a:pt x="6400800" y="1143000"/>
                            </a:lnTo>
                            <a:lnTo>
                              <a:pt x="0" y="1143000"/>
                            </a:lnTo>
                            <a:lnTo>
                              <a:pt x="0" y="0"/>
                            </a:lnTo>
                            <a:close/>
                          </a:path>
                        </a:pathLst>
                      </a:custGeom>
                      <a:solidFill>
                        <a:schemeClr val="accent3">
                          <a:lumMod val="75000"/>
                          <a:alpha val="22000"/>
                        </a:schemeClr>
                      </a:solidFill>
                      <a:ln w="28575" cap="rnd" cmpd="sng">
                        <a:solidFill>
                          <a:schemeClr val="accent1">
                            <a:lumMod val="50000"/>
                          </a:schemeClr>
                        </a:solidFill>
                      </a:ln>
                      <a:effectLst/>
                      <a:scene3d>
                        <a:camera prst="orthographicFront"/>
                        <a:lightRig rig="threePt" dir="t"/>
                      </a:scene3d>
                      <a:sp3d contourW="12700">
                        <a:contourClr>
                          <a:srgbClr val="3366FF"/>
                        </a:contourClr>
                      </a:sp3d>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C09355" w14:textId="77777777" w:rsidR="00DB5A96" w:rsidRDefault="00DB5A96" w:rsidP="00FD1D68">
                          <w:pPr>
                            <w:spacing w:after="0" w:line="240" w:lineRule="auto"/>
                            <w:rPr>
                              <w:noProof/>
                              <w:sz w:val="40"/>
                              <w:szCs w:val="40"/>
                            </w:rPr>
                          </w:pPr>
                        </w:p>
                        <w:p w14:paraId="7BE0FB9E" w14:textId="77777777" w:rsidR="00DB5A96" w:rsidRPr="00FD1D68" w:rsidRDefault="00DB5A96" w:rsidP="006C62C7">
                          <w:pPr>
                            <w:spacing w:after="0" w:line="240" w:lineRule="auto"/>
                            <w:jc w:val="center"/>
                            <w:rPr>
                              <w:b/>
                              <w:noProof/>
                              <w:color w:val="2269A3" w:themeColor="accent2" w:themeShade="80"/>
                              <w:sz w:val="40"/>
                              <w:szCs w:val="40"/>
                            </w:rPr>
                          </w:pPr>
                          <w:r w:rsidRPr="00FD1D68">
                            <w:rPr>
                              <w:b/>
                              <w:noProof/>
                              <w:color w:val="2269A3" w:themeColor="accent2" w:themeShade="80"/>
                              <w:sz w:val="40"/>
                              <w:szCs w:val="40"/>
                            </w:rPr>
                            <w:t>Marc Nelson, DMD</w:t>
                          </w:r>
                        </w:p>
                        <w:p w14:paraId="0121D124" w14:textId="77777777" w:rsidR="00DB5A96" w:rsidRPr="00FD1D68" w:rsidRDefault="00DB5A96" w:rsidP="00FD1D68">
                          <w:pPr>
                            <w:spacing w:after="0" w:line="240" w:lineRule="auto"/>
                            <w:jc w:val="center"/>
                            <w:rPr>
                              <w:b/>
                              <w:color w:val="4D9ADA" w:themeColor="accent2" w:themeShade="BF"/>
                              <w:sz w:val="40"/>
                              <w:szCs w:val="40"/>
                            </w:rPr>
                          </w:pPr>
                          <w:r w:rsidRPr="00FD1D68">
                            <w:rPr>
                              <w:b/>
                              <w:noProof/>
                              <w:color w:val="2269A3" w:themeColor="accent2" w:themeShade="80"/>
                              <w:sz w:val="40"/>
                              <w:szCs w:val="40"/>
                            </w:rPr>
                            <w:t>Family</w:t>
                          </w:r>
                          <w:r w:rsidRPr="00FD1D68">
                            <w:rPr>
                              <w:b/>
                              <w:noProof/>
                              <w:color w:val="4D9ADA" w:themeColor="accent2" w:themeShade="BF"/>
                              <w:sz w:val="40"/>
                              <w:szCs w:val="40"/>
                            </w:rPr>
                            <w:t xml:space="preserve"> </w:t>
                          </w:r>
                          <w:r w:rsidRPr="00FD1D68">
                            <w:rPr>
                              <w:b/>
                              <w:noProof/>
                              <w:color w:val="2269A3" w:themeColor="accent2" w:themeShade="80"/>
                              <w:sz w:val="40"/>
                              <w:szCs w:val="40"/>
                            </w:rPr>
                            <w:t>Dentistry</w:t>
                          </w:r>
                        </w:p>
                        <w:p w14:paraId="0961058F" w14:textId="77777777" w:rsidR="00DB5A96" w:rsidRDefault="00DB5A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style="position:absolute;left:0;text-align:left;margin-left:18pt;margin-top:-8.95pt;width:7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00800,1143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uql5QEAAARDgAADgAAAGRycy9lMm9Eb2MueG1s7FfLbuM2FN0X6D8QWhZIJNlyHkaSgSeBiwLp&#10;TDBJkXZJU5QllCJZko6dFv33HlKSQzsDOBl00UU3Eh/3xfvi4cWHTSvIEze2UfIyyY+zhHDJVNnI&#10;5WXyy8P86Cwh1lFZUqEkv0yeuU0+XH3/3cVaT/lI1UqU3BAIkXa61pdJ7ZyepqllNW+pPVaaS2xW&#10;yrTUYWqWaWnoGtJbkY6y7CRdK1Nqoxi3Fqs33WZyFeRXFWfuc1VZ7oi4TGCbC18Tvgv/Ta8u6HRp&#10;qK4b1ptBv8GKljYSSreibqijZGWaV6LahhllVeWOmWpTVVUN4+EMOE2e7Z3mvqaah7PAOVZv3WT/&#10;PbHs09OdIU2J2ME9kraI0QPfOPJRbQiW4J+1tlOQ3WsQug3WQTusWyz6Y28q0/o/DkSwD1HPW+96&#10;aQyLJ0WWnWXYYtjL82KcYQL56Qs7W1n3I1dBFH26ta4LT4lRcG7ZW8iUlLZx/FdIq1qBiP2Qkoys&#10;yaCj59sj/22XvCaRFQjdK+l5JL2XfFhHzJSRgzpG36IjZurPcFjTONL0Bl/F5G/WUbxPxy75QV/t&#10;hu//aA8V9LXcjcP33482esByqHJaD4XPNrKvfIwI9VdKFrqsVta3mbgNoKcMU5R511bA5dvGAWYU&#10;bMwcehvseRszKjFmHr1LM2IUM4/fxYzaiZmLmLkzv/edwSXorz8Rrj+XEFx/JiG4/haeh041dd7l&#10;w5Cso15dv7Rqv9+qJ/6gAqXba/TQ+bIrZEw1dGVv8BCbgWL46yAvpoyaM2QPdMO/o0dHgMy3U+5r&#10;Z0JZ3iWL90K4jLbu8F6MLiSrRFPOGyH88QNA4dfCkCcK31LGuHTjkJxi1f6sym79dNJfcnRKha5p&#10;tzoCchks2QoKund0COlDMTqbnE5waVKgIyNLjFqN69rKZdC2w7EVFluVv7LKG3VQf/C5PyoPMGqo&#10;SYuD8nHpNxjQgqFEGwtYpYyrVQ+k5kZJ1+WWaJa1+9IsiWlQva42nN8hBcsGSRhIoCYSafW4JKhj&#10;p1bmEYEdncLQoKtbg8OD981ysfX9eHxyMp8P6R/RedGQF86wcX2GezQSgNlf15PT0ex0cn50Mpvk&#10;R0WenR3NZtno6GY+y2ZZMb8+Lz7+DeUtzYvpGhBRA2B6bAQINBd02cMxv/02PNZStoNe8zwNuLHL&#10;PwgOKYB/MDX1uKvDV2HkngX3RxHyC6+A2ALMCs7wWHk/FYcuFqg9VYXEfQ9jTx+cFxLgPcxdyoAj&#10;aEZItsxtI5UJEd3L1fL3weSqo4czonP7odssNh1U9cH2KwtVPgOVGoUERCuwms0bZOMtte6OGsBC&#10;LOJx4j7jUwmFakL/CqOE1Mr8+bV1T494YjchPuootT9W1PCEiJ8kkPd5XhQQ68KkQA5hYuKdRbwj&#10;V+21QoPAJQPrwtDTOzEMK6PaR7xhZl4rtqhk0O2Lox9eO8ywgTcQ47NZGOPtgC51K+8186K9l30V&#10;PmweqdF9QTok0ic1PCHQf3o8jap4ofWcUs1WTlWNB9vB5Z1X+wneHSEt+9L2D5t4HqheXnJX/wAA&#10;AP//AwBQSwMEFAAGAAgAAAAhAJBGWIjfAAAACwEAAA8AAABkcnMvZG93bnJldi54bWxMj81OwzAQ&#10;hO9IvIO1SNxaJ20UIMSpKBI3cqCBuxsvToR/othNQp+e7YnedndGs9+Uu8UaNuEYeu8EpOsEGLrW&#10;q95pAZ/N2+oRWIjSKWm8QwG/GGBX3d6UslB+dh84HaJmFOJCIQV0MQ4F56Ht0Mqw9gM60r79aGWk&#10;ddRcjXKmcGv4JklybmXv6EMnB3ztsP05nKyAfT1v4/TeZPt6qnV/1l/m3Bgh7u+Wl2dgEZf4b4YL&#10;PqFDRUxHf3IqMCNgm1OVKGCVPjwBuxiSLKPTkaZ8kwKvSn7dofoDAAD//wMAUEsBAi0AFAAGAAgA&#10;AAAhAOSZw8D7AAAA4QEAABMAAAAAAAAAAAAAAAAAAAAAAFtDb250ZW50X1R5cGVzXS54bWxQSwEC&#10;LQAUAAYACAAAACEAI7Jq4dcAAACUAQAACwAAAAAAAAAAAAAAAAAsAQAAX3JlbHMvLnJlbHNQSwEC&#10;LQAUAAYACAAAACEAIquql5QEAAARDgAADgAAAAAAAAAAAAAAAAAsAgAAZHJzL2Uyb0RvYy54bWxQ&#10;SwECLQAUAAYACAAAACEAkEZYiN8AAAALAQAADwAAAAAAAAAAAAAAAADsBgAAZHJzL2Rvd25yZXYu&#10;eG1sUEsFBgAAAAAEAAQA8wAAAPgHAAAAAA==&#10;" adj="-11796480,,5400" path="m0,0l6400800,,6400800,1143000,,1143000,,0xe" fillcolor="#7793a2 [2406]" strokecolor="#21476e [1604]" strokeweight="2.25pt">
              <v:fill opacity="14392f"/>
              <v:stroke joinstyle="miter" endcap="round"/>
              <v:formulas/>
              <v:path arrowok="t" o:connecttype="custom" o:connectlocs="0,0;6400800,0;6400800,1143000;0,1143000;0,0" o:connectangles="0,0,0,0,0" textboxrect="0,0,6400800,1143000"/>
              <v:textbox>
                <w:txbxContent>
                  <w:p w14:paraId="49C09355" w14:textId="77777777" w:rsidR="00DB5A96" w:rsidRDefault="00DB5A96" w:rsidP="00FD1D68">
                    <w:pPr>
                      <w:spacing w:after="0" w:line="240" w:lineRule="auto"/>
                      <w:rPr>
                        <w:noProof/>
                        <w:sz w:val="40"/>
                        <w:szCs w:val="40"/>
                      </w:rPr>
                    </w:pPr>
                  </w:p>
                  <w:p w14:paraId="7BE0FB9E" w14:textId="77777777" w:rsidR="00DB5A96" w:rsidRPr="00FD1D68" w:rsidRDefault="00DB5A96" w:rsidP="006C62C7">
                    <w:pPr>
                      <w:spacing w:after="0" w:line="240" w:lineRule="auto"/>
                      <w:jc w:val="center"/>
                      <w:rPr>
                        <w:b/>
                        <w:noProof/>
                        <w:color w:val="2269A3" w:themeColor="accent2" w:themeShade="80"/>
                        <w:sz w:val="40"/>
                        <w:szCs w:val="40"/>
                      </w:rPr>
                    </w:pPr>
                    <w:r w:rsidRPr="00FD1D68">
                      <w:rPr>
                        <w:b/>
                        <w:noProof/>
                        <w:color w:val="2269A3" w:themeColor="accent2" w:themeShade="80"/>
                        <w:sz w:val="40"/>
                        <w:szCs w:val="40"/>
                      </w:rPr>
                      <w:t>Marc Nelson, DMD</w:t>
                    </w:r>
                  </w:p>
                  <w:p w14:paraId="0121D124" w14:textId="77777777" w:rsidR="00DB5A96" w:rsidRPr="00FD1D68" w:rsidRDefault="00DB5A96" w:rsidP="00FD1D68">
                    <w:pPr>
                      <w:spacing w:after="0" w:line="240" w:lineRule="auto"/>
                      <w:jc w:val="center"/>
                      <w:rPr>
                        <w:b/>
                        <w:color w:val="4D9ADA" w:themeColor="accent2" w:themeShade="BF"/>
                        <w:sz w:val="40"/>
                        <w:szCs w:val="40"/>
                      </w:rPr>
                    </w:pPr>
                    <w:r w:rsidRPr="00FD1D68">
                      <w:rPr>
                        <w:b/>
                        <w:noProof/>
                        <w:color w:val="2269A3" w:themeColor="accent2" w:themeShade="80"/>
                        <w:sz w:val="40"/>
                        <w:szCs w:val="40"/>
                      </w:rPr>
                      <w:t>Family</w:t>
                    </w:r>
                    <w:r w:rsidRPr="00FD1D68">
                      <w:rPr>
                        <w:b/>
                        <w:noProof/>
                        <w:color w:val="4D9ADA" w:themeColor="accent2" w:themeShade="BF"/>
                        <w:sz w:val="40"/>
                        <w:szCs w:val="40"/>
                      </w:rPr>
                      <w:t xml:space="preserve"> </w:t>
                    </w:r>
                    <w:r w:rsidRPr="00FD1D68">
                      <w:rPr>
                        <w:b/>
                        <w:noProof/>
                        <w:color w:val="2269A3" w:themeColor="accent2" w:themeShade="80"/>
                        <w:sz w:val="40"/>
                        <w:szCs w:val="40"/>
                      </w:rPr>
                      <w:t>Dentistry</w:t>
                    </w:r>
                  </w:p>
                  <w:p w14:paraId="0961058F" w14:textId="77777777" w:rsidR="00DB5A96" w:rsidRDefault="00DB5A96"/>
                </w:txbxContent>
              </v:textbox>
            </v:shape>
          </w:pict>
        </mc:Fallback>
      </mc:AlternateContent>
    </w:r>
    <w:r>
      <w:rPr>
        <w:noProof/>
      </w:rPr>
      <w:drawing>
        <wp:inline distT="0" distB="0" distL="0" distR="0" wp14:anchorId="57F8BF33" wp14:editId="7ABBEF22">
          <wp:extent cx="1063625" cy="1028700"/>
          <wp:effectExtent l="0" t="0" r="3175"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ctice logo 2.jpg"/>
                  <pic:cNvPicPr/>
                </pic:nvPicPr>
                <pic:blipFill>
                  <a:blip r:embed="rId1">
                    <a:extLst>
                      <a:ext uri="{28A0092B-C50C-407E-A947-70E740481C1C}">
                        <a14:useLocalDpi xmlns:a14="http://schemas.microsoft.com/office/drawing/2010/main" val="0"/>
                      </a:ext>
                    </a:extLst>
                  </a:blip>
                  <a:stretch>
                    <a:fillRect/>
                  </a:stretch>
                </pic:blipFill>
                <pic:spPr>
                  <a:xfrm>
                    <a:off x="0" y="0"/>
                    <a:ext cx="1065024" cy="1030053"/>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ED0BD5A"/>
    <w:lvl w:ilvl="0">
      <w:start w:val="1"/>
      <w:numFmt w:val="decimal"/>
      <w:lvlText w:val="%1."/>
      <w:lvlJc w:val="left"/>
      <w:pPr>
        <w:tabs>
          <w:tab w:val="num" w:pos="1800"/>
        </w:tabs>
        <w:ind w:left="1800" w:hanging="360"/>
      </w:pPr>
    </w:lvl>
  </w:abstractNum>
  <w:abstractNum w:abstractNumId="1">
    <w:nsid w:val="FFFFFF7D"/>
    <w:multiLevelType w:val="singleLevel"/>
    <w:tmpl w:val="0CC2D18C"/>
    <w:lvl w:ilvl="0">
      <w:start w:val="1"/>
      <w:numFmt w:val="decimal"/>
      <w:lvlText w:val="%1."/>
      <w:lvlJc w:val="left"/>
      <w:pPr>
        <w:tabs>
          <w:tab w:val="num" w:pos="1440"/>
        </w:tabs>
        <w:ind w:left="1440" w:hanging="360"/>
      </w:pPr>
    </w:lvl>
  </w:abstractNum>
  <w:abstractNum w:abstractNumId="2">
    <w:nsid w:val="FFFFFF7E"/>
    <w:multiLevelType w:val="singleLevel"/>
    <w:tmpl w:val="FA36940C"/>
    <w:lvl w:ilvl="0">
      <w:start w:val="1"/>
      <w:numFmt w:val="decimal"/>
      <w:lvlText w:val="%1."/>
      <w:lvlJc w:val="left"/>
      <w:pPr>
        <w:tabs>
          <w:tab w:val="num" w:pos="1080"/>
        </w:tabs>
        <w:ind w:left="1080" w:hanging="360"/>
      </w:pPr>
    </w:lvl>
  </w:abstractNum>
  <w:abstractNum w:abstractNumId="3">
    <w:nsid w:val="FFFFFF7F"/>
    <w:multiLevelType w:val="singleLevel"/>
    <w:tmpl w:val="4E904E30"/>
    <w:lvl w:ilvl="0">
      <w:start w:val="1"/>
      <w:numFmt w:val="decimal"/>
      <w:lvlText w:val="%1."/>
      <w:lvlJc w:val="left"/>
      <w:pPr>
        <w:tabs>
          <w:tab w:val="num" w:pos="720"/>
        </w:tabs>
        <w:ind w:left="720" w:hanging="360"/>
      </w:pPr>
    </w:lvl>
  </w:abstractNum>
  <w:abstractNum w:abstractNumId="4">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50063BE"/>
    <w:lvl w:ilvl="0">
      <w:start w:val="1"/>
      <w:numFmt w:val="decimal"/>
      <w:pStyle w:val="ListNumber"/>
      <w:lvlText w:val="%1."/>
      <w:lvlJc w:val="left"/>
      <w:pPr>
        <w:tabs>
          <w:tab w:val="num" w:pos="360"/>
        </w:tabs>
        <w:ind w:left="360" w:hanging="360"/>
      </w:pPr>
      <w:rPr>
        <w:rFonts w:hint="default"/>
        <w:color w:val="5590CC" w:themeColor="accent1"/>
      </w:rPr>
    </w:lvl>
  </w:abstractNum>
  <w:abstractNum w:abstractNumId="9">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ocumentType w:val="let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4B"/>
    <w:rsid w:val="00001008"/>
    <w:rsid w:val="000115BB"/>
    <w:rsid w:val="000157CE"/>
    <w:rsid w:val="00021DEE"/>
    <w:rsid w:val="00063078"/>
    <w:rsid w:val="00097F81"/>
    <w:rsid w:val="000A4E99"/>
    <w:rsid w:val="000B1437"/>
    <w:rsid w:val="000F7C49"/>
    <w:rsid w:val="0010402B"/>
    <w:rsid w:val="00116032"/>
    <w:rsid w:val="00165340"/>
    <w:rsid w:val="00195A29"/>
    <w:rsid w:val="001E7F15"/>
    <w:rsid w:val="001F3F6A"/>
    <w:rsid w:val="0023371A"/>
    <w:rsid w:val="00285A96"/>
    <w:rsid w:val="002A2E49"/>
    <w:rsid w:val="002E7884"/>
    <w:rsid w:val="003229E6"/>
    <w:rsid w:val="003272A8"/>
    <w:rsid w:val="00365F0C"/>
    <w:rsid w:val="00391F9D"/>
    <w:rsid w:val="00397279"/>
    <w:rsid w:val="003B3BF3"/>
    <w:rsid w:val="003E6944"/>
    <w:rsid w:val="0040240F"/>
    <w:rsid w:val="00437DB6"/>
    <w:rsid w:val="00482453"/>
    <w:rsid w:val="00485C4B"/>
    <w:rsid w:val="004B27D5"/>
    <w:rsid w:val="004E759E"/>
    <w:rsid w:val="0052343A"/>
    <w:rsid w:val="005244B7"/>
    <w:rsid w:val="00553EE4"/>
    <w:rsid w:val="005774DC"/>
    <w:rsid w:val="005B3B70"/>
    <w:rsid w:val="005C4248"/>
    <w:rsid w:val="005E56FB"/>
    <w:rsid w:val="006524F6"/>
    <w:rsid w:val="00664EFC"/>
    <w:rsid w:val="00675AF9"/>
    <w:rsid w:val="006A2623"/>
    <w:rsid w:val="006C62C7"/>
    <w:rsid w:val="006E3C4D"/>
    <w:rsid w:val="00720109"/>
    <w:rsid w:val="00735EF0"/>
    <w:rsid w:val="0073605F"/>
    <w:rsid w:val="007909E5"/>
    <w:rsid w:val="00796C19"/>
    <w:rsid w:val="00796F14"/>
    <w:rsid w:val="007A531C"/>
    <w:rsid w:val="007C765B"/>
    <w:rsid w:val="007E31A3"/>
    <w:rsid w:val="008112E3"/>
    <w:rsid w:val="00867DE4"/>
    <w:rsid w:val="008915C7"/>
    <w:rsid w:val="008C1AD6"/>
    <w:rsid w:val="008E7EBA"/>
    <w:rsid w:val="008F7390"/>
    <w:rsid w:val="00901E87"/>
    <w:rsid w:val="0092544B"/>
    <w:rsid w:val="00925ACA"/>
    <w:rsid w:val="00930D68"/>
    <w:rsid w:val="00934E09"/>
    <w:rsid w:val="00994C50"/>
    <w:rsid w:val="009A4637"/>
    <w:rsid w:val="009C4926"/>
    <w:rsid w:val="009F501F"/>
    <w:rsid w:val="00A80662"/>
    <w:rsid w:val="00A87922"/>
    <w:rsid w:val="00B1509F"/>
    <w:rsid w:val="00B4313C"/>
    <w:rsid w:val="00B55DA5"/>
    <w:rsid w:val="00B82558"/>
    <w:rsid w:val="00BB6C47"/>
    <w:rsid w:val="00BD5A48"/>
    <w:rsid w:val="00BD7B5D"/>
    <w:rsid w:val="00BE651D"/>
    <w:rsid w:val="00BF7D23"/>
    <w:rsid w:val="00C02CEA"/>
    <w:rsid w:val="00C560FD"/>
    <w:rsid w:val="00C71F48"/>
    <w:rsid w:val="00C8613F"/>
    <w:rsid w:val="00C87A7C"/>
    <w:rsid w:val="00CC1A67"/>
    <w:rsid w:val="00CE32AC"/>
    <w:rsid w:val="00CF212C"/>
    <w:rsid w:val="00D03231"/>
    <w:rsid w:val="00D328ED"/>
    <w:rsid w:val="00D41F7E"/>
    <w:rsid w:val="00D84686"/>
    <w:rsid w:val="00DB5A96"/>
    <w:rsid w:val="00DD6631"/>
    <w:rsid w:val="00DE0783"/>
    <w:rsid w:val="00E430C5"/>
    <w:rsid w:val="00E45BDC"/>
    <w:rsid w:val="00EF7274"/>
    <w:rsid w:val="00F103E2"/>
    <w:rsid w:val="00F21720"/>
    <w:rsid w:val="00F445ED"/>
    <w:rsid w:val="00F643EA"/>
    <w:rsid w:val="00F73F39"/>
    <w:rsid w:val="00F95ED3"/>
    <w:rsid w:val="00F96C3E"/>
    <w:rsid w:val="00FA03D3"/>
    <w:rsid w:val="00FA140B"/>
    <w:rsid w:val="00FD1D68"/>
    <w:rsid w:val="00FE0074"/>
    <w:rsid w:val="00FE3228"/>
    <w:rsid w:val="00FE575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AD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1" w:unhideWhenUsed="1" w:qFormat="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7A7C"/>
    <w:rPr>
      <w:color w:val="000000" w:themeColor="text1"/>
    </w:rPr>
  </w:style>
  <w:style w:type="paragraph" w:styleId="Heading1">
    <w:name w:val="heading 1"/>
    <w:basedOn w:val="Normal"/>
    <w:next w:val="Normal"/>
    <w:link w:val="Heading1Char"/>
    <w:uiPriority w:val="1"/>
    <w:qFormat/>
    <w:rsid w:val="00BB6C47"/>
    <w:pPr>
      <w:pageBreakBefore/>
      <w:spacing w:before="480" w:after="360" w:line="240" w:lineRule="auto"/>
      <w:outlineLvl w:val="0"/>
    </w:pPr>
    <w:rPr>
      <w:bCs/>
      <w:color w:val="5590CC" w:themeColor="accent1"/>
      <w:sz w:val="36"/>
      <w:szCs w:val="28"/>
    </w:rPr>
  </w:style>
  <w:style w:type="paragraph" w:styleId="Heading2">
    <w:name w:val="heading 2"/>
    <w:basedOn w:val="Normal"/>
    <w:next w:val="Normal"/>
    <w:link w:val="Heading2Char"/>
    <w:uiPriority w:val="1"/>
    <w:qFormat/>
    <w:rsid w:val="00930D68"/>
    <w:pPr>
      <w:keepNext/>
      <w:keepLines/>
      <w:spacing w:before="200" w:after="100" w:line="240" w:lineRule="auto"/>
      <w:outlineLvl w:val="1"/>
    </w:pPr>
    <w:rPr>
      <w:bCs/>
      <w:color w:val="5590CC" w:themeColor="accent1"/>
      <w:sz w:val="24"/>
      <w:szCs w:val="26"/>
    </w:rPr>
  </w:style>
  <w:style w:type="paragraph" w:styleId="Heading3">
    <w:name w:val="heading 3"/>
    <w:basedOn w:val="Normal"/>
    <w:next w:val="Normal"/>
    <w:link w:val="Heading3Char"/>
    <w:uiPriority w:val="1"/>
    <w:unhideWhenUsed/>
    <w:qFormat/>
    <w:rsid w:val="00930D68"/>
    <w:pPr>
      <w:keepNext/>
      <w:keepLines/>
      <w:spacing w:before="200" w:after="0"/>
      <w:outlineLvl w:val="2"/>
    </w:pPr>
    <w:rPr>
      <w:bCs/>
      <w:color w:val="5590CC" w:themeColor="accent1"/>
    </w:rPr>
  </w:style>
  <w:style w:type="paragraph" w:styleId="Heading4">
    <w:name w:val="heading 4"/>
    <w:basedOn w:val="Normal"/>
    <w:next w:val="Normal"/>
    <w:link w:val="Heading4Char"/>
    <w:uiPriority w:val="1"/>
    <w:semiHidden/>
    <w:unhideWhenUsed/>
    <w:qFormat/>
    <w:rsid w:val="00930D68"/>
    <w:pPr>
      <w:keepNext/>
      <w:keepLines/>
      <w:spacing w:before="200" w:after="0"/>
      <w:outlineLvl w:val="3"/>
    </w:pPr>
    <w:rPr>
      <w:rFonts w:asciiTheme="majorHAnsi" w:eastAsiaTheme="majorEastAsia" w:hAnsiTheme="majorHAnsi" w:cstheme="majorBidi"/>
      <w:b/>
      <w:bCs/>
      <w:i/>
      <w:iCs/>
      <w:color w:val="5590C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553EE4"/>
    <w:pPr>
      <w:spacing w:after="0" w:line="600" w:lineRule="exact"/>
    </w:pPr>
    <w:rPr>
      <w:rFonts w:asciiTheme="majorHAnsi" w:hAnsiTheme="majorHAnsi"/>
      <w:color w:val="FFFFFF" w:themeColor="background1"/>
      <w:sz w:val="56"/>
      <w:szCs w:val="36"/>
    </w:rPr>
  </w:style>
  <w:style w:type="paragraph" w:styleId="Header">
    <w:name w:val="header"/>
    <w:basedOn w:val="Normal"/>
    <w:link w:val="HeaderChar"/>
    <w:uiPriority w:val="99"/>
    <w:unhideWhenUsed/>
    <w:rsid w:val="00925ACA"/>
    <w:pPr>
      <w:spacing w:after="0" w:line="240" w:lineRule="auto"/>
    </w:pPr>
    <w:rPr>
      <w:caps/>
      <w:color w:val="FFFFFF" w:themeColor="background1"/>
      <w:sz w:val="16"/>
    </w:rPr>
  </w:style>
  <w:style w:type="character" w:customStyle="1" w:styleId="HeaderChar">
    <w:name w:val="Header Char"/>
    <w:basedOn w:val="DefaultParagraphFont"/>
    <w:link w:val="Header"/>
    <w:uiPriority w:val="99"/>
    <w:rsid w:val="00925ACA"/>
    <w:rPr>
      <w:caps/>
      <w:color w:val="FFFFFF" w:themeColor="background1"/>
      <w:sz w:val="16"/>
    </w:rPr>
  </w:style>
  <w:style w:type="paragraph" w:styleId="Footer">
    <w:name w:val="footer"/>
    <w:basedOn w:val="Normal"/>
    <w:link w:val="FooterChar"/>
    <w:uiPriority w:val="99"/>
    <w:unhideWhenUsed/>
    <w:rsid w:val="00FE0074"/>
    <w:pPr>
      <w:spacing w:before="40" w:after="40" w:line="240" w:lineRule="auto"/>
    </w:pPr>
    <w:rPr>
      <w:caps/>
      <w:color w:val="B0C0C9" w:themeColor="accent3"/>
      <w:sz w:val="16"/>
    </w:rPr>
  </w:style>
  <w:style w:type="character" w:customStyle="1" w:styleId="FooterChar">
    <w:name w:val="Footer Char"/>
    <w:basedOn w:val="DefaultParagraphFont"/>
    <w:link w:val="Footer"/>
    <w:uiPriority w:val="99"/>
    <w:rsid w:val="00FE0074"/>
    <w:rPr>
      <w:caps/>
      <w:color w:val="B0C0C9" w:themeColor="accent3"/>
      <w:sz w:val="16"/>
    </w:rPr>
  </w:style>
  <w:style w:type="paragraph" w:customStyle="1" w:styleId="ContactDetails">
    <w:name w:val="Contact Details"/>
    <w:basedOn w:val="Normal"/>
    <w:uiPriority w:val="1"/>
    <w:qFormat/>
    <w:rsid w:val="003B3BF3"/>
    <w:pPr>
      <w:spacing w:before="80" w:after="80"/>
    </w:pPr>
    <w:rPr>
      <w:color w:val="FFFFFF" w:themeColor="background1"/>
      <w:sz w:val="16"/>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qFormat/>
    <w:rsid w:val="00BD7B5D"/>
    <w:pPr>
      <w:pBdr>
        <w:bottom w:val="single" w:sz="8" w:space="4" w:color="B0C0C9" w:themeColor="accent3"/>
      </w:pBdr>
      <w:spacing w:before="720" w:after="480" w:line="240" w:lineRule="auto"/>
    </w:pPr>
    <w:rPr>
      <w:color w:val="5590CC" w:themeColor="accent1"/>
      <w:sz w:val="48"/>
    </w:rPr>
  </w:style>
  <w:style w:type="character" w:customStyle="1" w:styleId="TitleChar">
    <w:name w:val="Title Char"/>
    <w:basedOn w:val="DefaultParagraphFont"/>
    <w:link w:val="Title"/>
    <w:uiPriority w:val="1"/>
    <w:rsid w:val="00BD7B5D"/>
    <w:rPr>
      <w:color w:val="5590CC" w:themeColor="accent1"/>
      <w:sz w:val="48"/>
    </w:rPr>
  </w:style>
  <w:style w:type="paragraph" w:styleId="Subtitle">
    <w:name w:val="Subtitle"/>
    <w:basedOn w:val="Normal"/>
    <w:next w:val="Normal"/>
    <w:link w:val="SubtitleChar"/>
    <w:uiPriority w:val="1"/>
    <w:rsid w:val="00285A96"/>
    <w:pPr>
      <w:numPr>
        <w:ilvl w:val="1"/>
      </w:numPr>
      <w:spacing w:before="60" w:after="480" w:line="240" w:lineRule="auto"/>
      <w:jc w:val="right"/>
    </w:pPr>
    <w:rPr>
      <w:iCs/>
      <w:color w:val="595959" w:themeColor="text1" w:themeTint="A6"/>
      <w:sz w:val="28"/>
      <w:szCs w:val="28"/>
    </w:rPr>
  </w:style>
  <w:style w:type="character" w:customStyle="1" w:styleId="SubtitleChar">
    <w:name w:val="Subtitle Char"/>
    <w:basedOn w:val="DefaultParagraphFont"/>
    <w:link w:val="Subtitle"/>
    <w:uiPriority w:val="1"/>
    <w:rsid w:val="00285A96"/>
    <w:rPr>
      <w:iCs/>
      <w:color w:val="595959" w:themeColor="text1" w:themeTint="A6"/>
      <w:sz w:val="28"/>
      <w:szCs w:val="28"/>
    </w:rPr>
  </w:style>
  <w:style w:type="paragraph" w:styleId="Date">
    <w:name w:val="Date"/>
    <w:basedOn w:val="Normal"/>
    <w:next w:val="Normal"/>
    <w:link w:val="DateChar"/>
    <w:uiPriority w:val="1"/>
    <w:rsid w:val="00BE651D"/>
    <w:pPr>
      <w:spacing w:before="720" w:after="240"/>
    </w:pPr>
    <w:rPr>
      <w:color w:val="7F7F7F" w:themeColor="text1" w:themeTint="80"/>
    </w:rPr>
  </w:style>
  <w:style w:type="character" w:customStyle="1" w:styleId="DateChar">
    <w:name w:val="Date Char"/>
    <w:basedOn w:val="DefaultParagraphFont"/>
    <w:link w:val="Date"/>
    <w:uiPriority w:val="1"/>
    <w:rsid w:val="00BE651D"/>
    <w:rPr>
      <w:color w:val="7F7F7F" w:themeColor="text1" w:themeTint="80"/>
    </w:rPr>
  </w:style>
  <w:style w:type="paragraph" w:styleId="BalloonText">
    <w:name w:val="Balloon Text"/>
    <w:basedOn w:val="Normal"/>
    <w:link w:val="BalloonTextChar"/>
    <w:uiPriority w:val="99"/>
    <w:semiHidden/>
    <w:unhideWhenUsed/>
    <w:rsid w:val="0040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59"/>
    <w:rsid w:val="00B82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BB6C47"/>
    <w:rPr>
      <w:bCs/>
      <w:color w:val="5590CC" w:themeColor="accent1"/>
      <w:sz w:val="36"/>
      <w:szCs w:val="28"/>
    </w:rPr>
  </w:style>
  <w:style w:type="character" w:styleId="PageNumber">
    <w:name w:val="page number"/>
    <w:basedOn w:val="DefaultParagraphFont"/>
    <w:uiPriority w:val="99"/>
    <w:unhideWhenUsed/>
    <w:rsid w:val="004B27D5"/>
    <w:rPr>
      <w:color w:val="073E87" w:themeColor="text2"/>
    </w:rPr>
  </w:style>
  <w:style w:type="character" w:customStyle="1" w:styleId="Heading2Char">
    <w:name w:val="Heading 2 Char"/>
    <w:basedOn w:val="DefaultParagraphFont"/>
    <w:link w:val="Heading2"/>
    <w:uiPriority w:val="1"/>
    <w:rsid w:val="00930D68"/>
    <w:rPr>
      <w:bCs/>
      <w:color w:val="5590CC" w:themeColor="accent1"/>
      <w:sz w:val="24"/>
      <w:szCs w:val="26"/>
    </w:rPr>
  </w:style>
  <w:style w:type="character" w:customStyle="1" w:styleId="Heading3Char">
    <w:name w:val="Heading 3 Char"/>
    <w:basedOn w:val="DefaultParagraphFont"/>
    <w:link w:val="Heading3"/>
    <w:uiPriority w:val="1"/>
    <w:rsid w:val="00930D68"/>
    <w:rPr>
      <w:bCs/>
      <w:color w:val="5590CC" w:themeColor="accent1"/>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BD7B5D"/>
    <w:pPr>
      <w:numPr>
        <w:numId w:val="11"/>
      </w:numPr>
      <w:spacing w:before="200" w:line="240" w:lineRule="auto"/>
      <w:ind w:left="720"/>
    </w:pPr>
    <w:rPr>
      <w:szCs w:val="22"/>
    </w:rPr>
  </w:style>
  <w:style w:type="paragraph" w:styleId="FootnoteText">
    <w:name w:val="footnote text"/>
    <w:basedOn w:val="Normal"/>
    <w:link w:val="FootnoteTextChar"/>
    <w:uiPriority w:val="99"/>
    <w:rsid w:val="00930D68"/>
    <w:pPr>
      <w:spacing w:after="0" w:line="240" w:lineRule="auto"/>
    </w:pPr>
    <w:rPr>
      <w:i/>
      <w:color w:val="595959" w:themeColor="text1" w:themeTint="A6"/>
      <w:sz w:val="16"/>
    </w:rPr>
  </w:style>
  <w:style w:type="character" w:customStyle="1" w:styleId="FootnoteTextChar">
    <w:name w:val="Footnote Text Char"/>
    <w:basedOn w:val="DefaultParagraphFont"/>
    <w:link w:val="FootnoteText"/>
    <w:uiPriority w:val="99"/>
    <w:rsid w:val="00930D68"/>
    <w:rPr>
      <w:i/>
      <w:color w:val="595959" w:themeColor="text1" w:themeTint="A6"/>
      <w:sz w:val="16"/>
    </w:rPr>
  </w:style>
  <w:style w:type="character" w:styleId="FootnoteReference">
    <w:name w:val="footnote reference"/>
    <w:basedOn w:val="DefaultParagraphFont"/>
    <w:uiPriority w:val="99"/>
    <w:rsid w:val="00930D68"/>
    <w:rPr>
      <w:color w:val="5590CC" w:themeColor="accent1"/>
      <w:sz w:val="20"/>
      <w:vertAlign w:val="superscript"/>
    </w:rPr>
  </w:style>
  <w:style w:type="paragraph" w:styleId="NoSpacing">
    <w:name w:val="No Spacing"/>
    <w:uiPriority w:val="1"/>
    <w:qFormat/>
    <w:rsid w:val="00553EE4"/>
    <w:pPr>
      <w:spacing w:after="0" w:line="240" w:lineRule="auto"/>
    </w:pPr>
    <w:rPr>
      <w:color w:val="262626" w:themeColor="text1" w:themeTint="D9"/>
    </w:rPr>
  </w:style>
  <w:style w:type="character" w:customStyle="1" w:styleId="Heading4Char">
    <w:name w:val="Heading 4 Char"/>
    <w:basedOn w:val="DefaultParagraphFont"/>
    <w:link w:val="Heading4"/>
    <w:uiPriority w:val="1"/>
    <w:semiHidden/>
    <w:rsid w:val="00930D68"/>
    <w:rPr>
      <w:rFonts w:asciiTheme="majorHAnsi" w:eastAsiaTheme="majorEastAsia" w:hAnsiTheme="majorHAnsi" w:cstheme="majorBidi"/>
      <w:b/>
      <w:bCs/>
      <w:i/>
      <w:iCs/>
      <w:color w:val="5590CC" w:themeColor="accent1"/>
    </w:rPr>
  </w:style>
  <w:style w:type="paragraph" w:customStyle="1" w:styleId="FormText">
    <w:name w:val="Form Text"/>
    <w:basedOn w:val="Normal"/>
    <w:qFormat/>
    <w:rsid w:val="00796C19"/>
    <w:pPr>
      <w:spacing w:after="40"/>
    </w:pPr>
  </w:style>
  <w:style w:type="character" w:customStyle="1" w:styleId="FormHeadingChar">
    <w:name w:val="Form Heading Char"/>
    <w:basedOn w:val="DefaultParagraphFont"/>
    <w:link w:val="FormHeading"/>
    <w:rsid w:val="00796C19"/>
    <w:rPr>
      <w:b/>
      <w:color w:val="7F7F7F" w:themeColor="text1" w:themeTint="80"/>
    </w:rPr>
  </w:style>
  <w:style w:type="paragraph" w:customStyle="1" w:styleId="FormHeading">
    <w:name w:val="Form Heading"/>
    <w:basedOn w:val="Normal"/>
    <w:link w:val="FormHeadingChar"/>
    <w:qFormat/>
    <w:rsid w:val="00796C19"/>
    <w:pPr>
      <w:spacing w:before="480" w:after="120"/>
    </w:pPr>
    <w:rPr>
      <w:b/>
      <w:color w:val="7F7F7F" w:themeColor="text1" w:themeTint="80"/>
    </w:rPr>
  </w:style>
  <w:style w:type="paragraph" w:customStyle="1" w:styleId="Recipient">
    <w:name w:val="Recipient"/>
    <w:basedOn w:val="Normal"/>
    <w:uiPriority w:val="1"/>
    <w:qFormat/>
    <w:rsid w:val="00BE651D"/>
    <w:pPr>
      <w:spacing w:after="0" w:line="240" w:lineRule="auto"/>
    </w:pPr>
    <w:rPr>
      <w:color w:val="7F7F7F" w:themeColor="text1" w:themeTint="80"/>
    </w:rPr>
  </w:style>
  <w:style w:type="paragraph" w:styleId="Salutation">
    <w:name w:val="Salutation"/>
    <w:basedOn w:val="Normal"/>
    <w:next w:val="Normal"/>
    <w:link w:val="SalutationChar"/>
    <w:uiPriority w:val="1"/>
    <w:unhideWhenUsed/>
    <w:qFormat/>
    <w:rsid w:val="00BE651D"/>
    <w:pPr>
      <w:spacing w:before="480"/>
    </w:pPr>
  </w:style>
  <w:style w:type="character" w:customStyle="1" w:styleId="SalutationChar">
    <w:name w:val="Salutation Char"/>
    <w:basedOn w:val="DefaultParagraphFont"/>
    <w:link w:val="Salutation"/>
    <w:uiPriority w:val="1"/>
    <w:rsid w:val="00BE651D"/>
    <w:rPr>
      <w:color w:val="262626" w:themeColor="text1" w:themeTint="D9"/>
    </w:rPr>
  </w:style>
  <w:style w:type="paragraph" w:styleId="Signature">
    <w:name w:val="Signature"/>
    <w:basedOn w:val="Normal"/>
    <w:link w:val="SignatureChar"/>
    <w:uiPriority w:val="1"/>
    <w:unhideWhenUsed/>
    <w:qFormat/>
    <w:rsid w:val="00BE651D"/>
    <w:pPr>
      <w:spacing w:before="720" w:after="0" w:line="240" w:lineRule="auto"/>
    </w:pPr>
  </w:style>
  <w:style w:type="character" w:customStyle="1" w:styleId="SignatureChar">
    <w:name w:val="Signature Char"/>
    <w:basedOn w:val="DefaultParagraphFont"/>
    <w:link w:val="Signature"/>
    <w:uiPriority w:val="1"/>
    <w:rsid w:val="00BE651D"/>
    <w:rPr>
      <w:color w:val="262626" w:themeColor="text1" w:themeTint="D9"/>
    </w:rPr>
  </w:style>
  <w:style w:type="paragraph" w:styleId="BodyText">
    <w:name w:val="Body Text"/>
    <w:basedOn w:val="Normal"/>
    <w:link w:val="BodyTextChar"/>
    <w:semiHidden/>
    <w:unhideWhenUsed/>
    <w:rsid w:val="008E7EBA"/>
    <w:pPr>
      <w:spacing w:after="120"/>
    </w:pPr>
  </w:style>
  <w:style w:type="character" w:customStyle="1" w:styleId="BodyTextChar">
    <w:name w:val="Body Text Char"/>
    <w:basedOn w:val="DefaultParagraphFont"/>
    <w:link w:val="BodyText"/>
    <w:semiHidden/>
    <w:rsid w:val="008E7EBA"/>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5125">
      <w:bodyDiv w:val="1"/>
      <w:marLeft w:val="0"/>
      <w:marRight w:val="0"/>
      <w:marTop w:val="0"/>
      <w:marBottom w:val="0"/>
      <w:divBdr>
        <w:top w:val="none" w:sz="0" w:space="0" w:color="auto"/>
        <w:left w:val="none" w:sz="0" w:space="0" w:color="auto"/>
        <w:bottom w:val="none" w:sz="0" w:space="0" w:color="auto"/>
        <w:right w:val="none" w:sz="0" w:space="0" w:color="auto"/>
      </w:divBdr>
    </w:div>
    <w:div w:id="756559565">
      <w:bodyDiv w:val="1"/>
      <w:marLeft w:val="0"/>
      <w:marRight w:val="0"/>
      <w:marTop w:val="0"/>
      <w:marBottom w:val="0"/>
      <w:divBdr>
        <w:top w:val="none" w:sz="0" w:space="0" w:color="auto"/>
        <w:left w:val="none" w:sz="0" w:space="0" w:color="auto"/>
        <w:bottom w:val="none" w:sz="0" w:space="0" w:color="auto"/>
        <w:right w:val="none" w:sz="0" w:space="0" w:color="auto"/>
      </w:divBdr>
      <w:divsChild>
        <w:div w:id="641693358">
          <w:marLeft w:val="0"/>
          <w:marRight w:val="0"/>
          <w:marTop w:val="0"/>
          <w:marBottom w:val="0"/>
          <w:divBdr>
            <w:top w:val="none" w:sz="0" w:space="0" w:color="auto"/>
            <w:left w:val="none" w:sz="0" w:space="0" w:color="auto"/>
            <w:bottom w:val="none" w:sz="0" w:space="0" w:color="auto"/>
            <w:right w:val="none" w:sz="0" w:space="0" w:color="auto"/>
          </w:divBdr>
          <w:divsChild>
            <w:div w:id="1800488902">
              <w:marLeft w:val="0"/>
              <w:marRight w:val="0"/>
              <w:marTop w:val="0"/>
              <w:marBottom w:val="0"/>
              <w:divBdr>
                <w:top w:val="none" w:sz="0" w:space="0" w:color="auto"/>
                <w:left w:val="none" w:sz="0" w:space="0" w:color="auto"/>
                <w:bottom w:val="none" w:sz="0" w:space="0" w:color="auto"/>
                <w:right w:val="none" w:sz="0" w:space="0" w:color="auto"/>
              </w:divBdr>
              <w:divsChild>
                <w:div w:id="16563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Prospect%20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AD3CE-1C63-7B45-BDDF-9CF215D9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HD:Applications:Microsoft Office 2011:Office:Media:Templates:Print Layout View:Stationery:Prospect Letter.dotx</Template>
  <TotalTime>36</TotalTime>
  <Pages>1</Pages>
  <Words>395</Words>
  <Characters>2252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Nelson</dc:creator>
  <cp:keywords/>
  <dc:description/>
  <cp:lastModifiedBy>Allison Nelson</cp:lastModifiedBy>
  <cp:revision>6</cp:revision>
  <cp:lastPrinted>2013-05-21T00:08:00Z</cp:lastPrinted>
  <dcterms:created xsi:type="dcterms:W3CDTF">2017-04-11T18:01:00Z</dcterms:created>
  <dcterms:modified xsi:type="dcterms:W3CDTF">2017-04-11T19:09:00Z</dcterms:modified>
  <cp:category/>
</cp:coreProperties>
</file>